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C340" w14:textId="21C267DE" w:rsidR="00881E45" w:rsidRPr="00270D93" w:rsidRDefault="00073AB9" w:rsidP="00073A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0D93">
        <w:rPr>
          <w:rFonts w:ascii="Arial" w:hAnsi="Arial" w:cs="Arial"/>
          <w:b/>
          <w:bCs/>
          <w:sz w:val="24"/>
          <w:szCs w:val="24"/>
        </w:rPr>
        <w:t>Known Issues</w:t>
      </w:r>
    </w:p>
    <w:p w14:paraId="3A1765AC" w14:textId="2EA44FE7" w:rsidR="00073AB9" w:rsidRPr="00270D93" w:rsidRDefault="00073AB9" w:rsidP="00073A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9A1147" w14:textId="2944CC0B" w:rsidR="00073AB9" w:rsidRPr="00270D93" w:rsidRDefault="00270D93" w:rsidP="00270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D93">
        <w:rPr>
          <w:rFonts w:ascii="Arial" w:hAnsi="Arial" w:cs="Arial"/>
          <w:sz w:val="24"/>
          <w:szCs w:val="24"/>
        </w:rPr>
        <w:t>Although ste</w:t>
      </w:r>
      <w:r w:rsidR="00AB6372">
        <w:rPr>
          <w:rFonts w:ascii="Arial" w:hAnsi="Arial" w:cs="Arial"/>
          <w:sz w:val="24"/>
          <w:szCs w:val="24"/>
        </w:rPr>
        <w:t>p</w:t>
      </w:r>
      <w:r w:rsidRPr="00270D93">
        <w:rPr>
          <w:rFonts w:ascii="Arial" w:hAnsi="Arial" w:cs="Arial"/>
          <w:sz w:val="24"/>
          <w:szCs w:val="24"/>
        </w:rPr>
        <w:t xml:space="preserve">s have been taken to reduce nitrate volatilization from Teflon filters, it is likely that some loss occurs during collection, transport, and handling. </w:t>
      </w:r>
      <w:r w:rsidR="00AB6372" w:rsidRPr="00270D93">
        <w:rPr>
          <w:rFonts w:ascii="Arial" w:hAnsi="Arial" w:cs="Arial"/>
          <w:sz w:val="24"/>
          <w:szCs w:val="24"/>
        </w:rPr>
        <w:t>Thus,</w:t>
      </w:r>
      <w:r w:rsidRPr="00270D93">
        <w:rPr>
          <w:rFonts w:ascii="Arial" w:hAnsi="Arial" w:cs="Arial"/>
          <w:sz w:val="24"/>
          <w:szCs w:val="24"/>
        </w:rPr>
        <w:t xml:space="preserve"> nitrate concentrations should be treated as qualitative. </w:t>
      </w:r>
      <w:r w:rsidR="00E3020C">
        <w:rPr>
          <w:rFonts w:ascii="Arial" w:hAnsi="Arial" w:cs="Arial"/>
          <w:sz w:val="24"/>
          <w:szCs w:val="24"/>
        </w:rPr>
        <w:t xml:space="preserve">See Snider et al. 2015 in the publications section. </w:t>
      </w:r>
    </w:p>
    <w:sectPr w:rsidR="00073AB9" w:rsidRPr="00270D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60D3" w14:textId="77777777" w:rsidR="00A43030" w:rsidRDefault="00A43030" w:rsidP="0083762A">
      <w:pPr>
        <w:spacing w:after="0" w:line="240" w:lineRule="auto"/>
      </w:pPr>
      <w:r>
        <w:separator/>
      </w:r>
    </w:p>
  </w:endnote>
  <w:endnote w:type="continuationSeparator" w:id="0">
    <w:p w14:paraId="5074EFBB" w14:textId="77777777" w:rsidR="00A43030" w:rsidRDefault="00A43030" w:rsidP="0083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5D92" w14:textId="77777777" w:rsidR="00A43030" w:rsidRDefault="00A43030" w:rsidP="0083762A">
      <w:pPr>
        <w:spacing w:after="0" w:line="240" w:lineRule="auto"/>
      </w:pPr>
      <w:r>
        <w:separator/>
      </w:r>
    </w:p>
  </w:footnote>
  <w:footnote w:type="continuationSeparator" w:id="0">
    <w:p w14:paraId="3178871F" w14:textId="77777777" w:rsidR="00A43030" w:rsidRDefault="00A43030" w:rsidP="0083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7765" w14:textId="29CC7AA4" w:rsidR="0083762A" w:rsidRDefault="0083762A">
    <w:pPr>
      <w:pStyle w:val="Header"/>
    </w:pPr>
    <w:r>
      <w:rPr>
        <w:noProof/>
      </w:rPr>
      <w:drawing>
        <wp:inline distT="0" distB="0" distL="0" distR="0" wp14:anchorId="2E4EA2C8" wp14:editId="6FFE3955">
          <wp:extent cx="1610611" cy="457200"/>
          <wp:effectExtent l="0" t="0" r="889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61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9BE5F" w14:textId="77777777" w:rsidR="0083762A" w:rsidRDefault="0083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67A"/>
    <w:multiLevelType w:val="hybridMultilevel"/>
    <w:tmpl w:val="4FA6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9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B9"/>
    <w:rsid w:val="00073AB9"/>
    <w:rsid w:val="00270D93"/>
    <w:rsid w:val="002C2038"/>
    <w:rsid w:val="007C128A"/>
    <w:rsid w:val="0083762A"/>
    <w:rsid w:val="008712D9"/>
    <w:rsid w:val="00881E45"/>
    <w:rsid w:val="00A43030"/>
    <w:rsid w:val="00AB6372"/>
    <w:rsid w:val="00E3020C"/>
    <w:rsid w:val="00F34E4C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28B8"/>
  <w15:chartTrackingRefBased/>
  <w15:docId w15:val="{F971B659-7054-40DA-9219-21AD3E3B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93"/>
    <w:pPr>
      <w:ind w:left="720"/>
      <w:contextualSpacing/>
    </w:pPr>
  </w:style>
  <w:style w:type="paragraph" w:styleId="Revision">
    <w:name w:val="Revision"/>
    <w:hidden/>
    <w:uiPriority w:val="99"/>
    <w:semiHidden/>
    <w:rsid w:val="00AB63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3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2A"/>
  </w:style>
  <w:style w:type="paragraph" w:styleId="Footer">
    <w:name w:val="footer"/>
    <w:basedOn w:val="Normal"/>
    <w:link w:val="Foot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Randall</dc:creator>
  <cp:keywords/>
  <dc:description/>
  <cp:lastModifiedBy>Christopher Oxford</cp:lastModifiedBy>
  <cp:revision>5</cp:revision>
  <dcterms:created xsi:type="dcterms:W3CDTF">2022-12-08T21:59:00Z</dcterms:created>
  <dcterms:modified xsi:type="dcterms:W3CDTF">2023-01-06T17:51:00Z</dcterms:modified>
</cp:coreProperties>
</file>