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xmlns:wp14="http://schemas.microsoft.com/office/word/2010/wordml" w:rsidR="00B14E59" w:rsidP="0062023C" w:rsidRDefault="0062023C" w14:paraId="4EA7FEA4" wp14:textId="77777777">
      <w:pPr>
        <w:tabs>
          <w:tab w:val="right" w:leader="underscore" w:pos="6120"/>
          <w:tab w:val="right" w:leader="underscore" w:pos="9360"/>
        </w:tabs>
        <w:spacing w:after="0" w:line="240" w:lineRule="auto"/>
        <w:rPr>
          <w:rFonts w:eastAsia="Calibri" w:cstheme="minorHAnsi"/>
        </w:rPr>
      </w:pPr>
      <w:r w:rsidRPr="00B14E59">
        <w:rPr>
          <w:rFonts w:eastAsia="Calibri" w:cstheme="minorHAnsi"/>
        </w:rPr>
        <w:t xml:space="preserve">Congratulations on </w:t>
      </w:r>
      <w:r w:rsidRPr="00B14E59" w:rsidR="001734A9">
        <w:rPr>
          <w:rFonts w:eastAsia="Calibri" w:cstheme="minorHAnsi"/>
        </w:rPr>
        <w:t xml:space="preserve">securing an internship in </w:t>
      </w:r>
      <w:r w:rsidRPr="00B14E59">
        <w:rPr>
          <w:rFonts w:eastAsia="Calibri" w:cstheme="minorHAnsi"/>
        </w:rPr>
        <w:t>the 201</w:t>
      </w:r>
      <w:r w:rsidR="005475C0">
        <w:rPr>
          <w:rFonts w:eastAsia="Calibri" w:cstheme="minorHAnsi"/>
        </w:rPr>
        <w:t>9</w:t>
      </w:r>
      <w:r w:rsidRPr="00B14E59">
        <w:rPr>
          <w:rFonts w:eastAsia="Calibri" w:cstheme="minorHAnsi"/>
        </w:rPr>
        <w:t xml:space="preserve"> </w:t>
      </w:r>
      <w:r w:rsidRPr="00B14E59" w:rsidR="001734A9">
        <w:rPr>
          <w:rFonts w:eastAsia="Calibri" w:cstheme="minorHAnsi"/>
        </w:rPr>
        <w:t xml:space="preserve">Skandalaris Summer </w:t>
      </w:r>
      <w:r w:rsidRPr="00B14E59" w:rsidR="00D6449C">
        <w:rPr>
          <w:rFonts w:eastAsia="Calibri" w:cstheme="minorHAnsi"/>
        </w:rPr>
        <w:t xml:space="preserve">Entrepreneurial </w:t>
      </w:r>
      <w:r w:rsidRPr="00B14E59" w:rsidR="001734A9">
        <w:rPr>
          <w:rFonts w:eastAsia="Calibri" w:cstheme="minorHAnsi"/>
        </w:rPr>
        <w:t>Internship Program</w:t>
      </w:r>
      <w:r w:rsidRPr="00B14E59">
        <w:rPr>
          <w:rFonts w:eastAsia="Calibri" w:cstheme="minorHAnsi"/>
        </w:rPr>
        <w:t xml:space="preserve">. We are pleased to offer this opportunity to </w:t>
      </w:r>
      <w:r w:rsidR="007A5DD6">
        <w:rPr>
          <w:rFonts w:eastAsia="Calibri" w:cstheme="minorHAnsi"/>
        </w:rPr>
        <w:t xml:space="preserve">you as one of a </w:t>
      </w:r>
      <w:r w:rsidRPr="00B14E59">
        <w:rPr>
          <w:rFonts w:eastAsia="Calibri" w:cstheme="minorHAnsi"/>
        </w:rPr>
        <w:t xml:space="preserve">select </w:t>
      </w:r>
      <w:r w:rsidR="007A5DD6">
        <w:rPr>
          <w:rFonts w:eastAsia="Calibri" w:cstheme="minorHAnsi"/>
        </w:rPr>
        <w:t xml:space="preserve">number of </w:t>
      </w:r>
      <w:r w:rsidRPr="00B14E59">
        <w:rPr>
          <w:rFonts w:eastAsia="Calibri" w:cstheme="minorHAnsi"/>
        </w:rPr>
        <w:t xml:space="preserve">students </w:t>
      </w:r>
      <w:r w:rsidR="00FC744E">
        <w:rPr>
          <w:rFonts w:eastAsia="Calibri" w:cstheme="minorHAnsi"/>
        </w:rPr>
        <w:t xml:space="preserve">who wish to </w:t>
      </w:r>
      <w:r w:rsidR="00FC744E">
        <w:t xml:space="preserve">connect to the </w:t>
      </w:r>
      <w:r w:rsidR="007A5DD6">
        <w:t xml:space="preserve">St. Louis </w:t>
      </w:r>
      <w:r w:rsidR="00FC744E">
        <w:t xml:space="preserve">startup community and to the rich and growing support system. Over the course of the </w:t>
      </w:r>
      <w:r w:rsidR="007A5DD6">
        <w:t xml:space="preserve">summer </w:t>
      </w:r>
      <w:r w:rsidR="00FC744E">
        <w:t xml:space="preserve">you will </w:t>
      </w:r>
      <w:r w:rsidR="007A5DD6">
        <w:t xml:space="preserve">meet many entrepreneurs and their teams, and visit </w:t>
      </w:r>
      <w:r w:rsidR="00FC744E">
        <w:t xml:space="preserve">people and places that support the </w:t>
      </w:r>
      <w:r w:rsidR="007A5DD6">
        <w:t xml:space="preserve">entrepreneurial </w:t>
      </w:r>
      <w:r w:rsidR="00FC744E">
        <w:t xml:space="preserve">community. </w:t>
      </w:r>
    </w:p>
    <w:p xmlns:wp14="http://schemas.microsoft.com/office/word/2010/wordml" w:rsidRPr="00B14E59" w:rsidR="0062023C" w:rsidP="0062023C" w:rsidRDefault="00FC744E" w14:paraId="30D736E1" wp14:textId="77777777">
      <w:pPr>
        <w:tabs>
          <w:tab w:val="right" w:leader="underscore" w:pos="6120"/>
          <w:tab w:val="right" w:leader="underscore" w:pos="9360"/>
        </w:tabs>
        <w:spacing w:after="0" w:line="240" w:lineRule="auto"/>
        <w:rPr>
          <w:rFonts w:eastAsia="Calibri" w:cstheme="minorHAnsi"/>
        </w:rPr>
      </w:pPr>
      <w:r w:rsidRPr="00B14E59">
        <w:rPr>
          <w:rFonts w:eastAsia="Calibri" w:cstheme="minorHAnsi"/>
          <w:noProof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59776" behindDoc="1" locked="0" layoutInCell="1" allowOverlap="1" wp14:anchorId="7635DAF0" wp14:editId="0B1D22F3">
                <wp:simplePos x="0" y="0"/>
                <wp:positionH relativeFrom="column">
                  <wp:posOffset>515478</wp:posOffset>
                </wp:positionH>
                <wp:positionV relativeFrom="paragraph">
                  <wp:posOffset>110451</wp:posOffset>
                </wp:positionV>
                <wp:extent cx="5920105" cy="673735"/>
                <wp:effectExtent l="0" t="0" r="23495" b="12065"/>
                <wp:wrapTight wrapText="bothSides">
                  <wp:wrapPolygon edited="0">
                    <wp:start x="0" y="0"/>
                    <wp:lineTo x="0" y="21376"/>
                    <wp:lineTo x="21616" y="21376"/>
                    <wp:lineTo x="2161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B14E59" w:rsidP="00B14E59" w:rsidRDefault="00B14E59" w14:paraId="64FF4213" wp14:textId="77777777">
                            <w:pPr>
                              <w:jc w:val="center"/>
                            </w:pPr>
                            <w:r w:rsidRPr="00B14E59">
                              <w:rPr>
                                <w:rFonts w:eastAsia="Calibri" w:cstheme="minorHAnsi"/>
                                <w:highlight w:val="yellow"/>
                              </w:rPr>
                              <w:t xml:space="preserve">The following states the requirements of the program, and your signature acknowledges your understanding and agreement to these requirements.  Please address any questions or </w:t>
                            </w:r>
                            <w:r w:rsidR="006C65B0">
                              <w:rPr>
                                <w:rFonts w:eastAsia="Calibri" w:cstheme="minorHAnsi"/>
                                <w:highlight w:val="yellow"/>
                              </w:rPr>
                              <w:t xml:space="preserve">concerns with Jessica Stanko </w:t>
                            </w:r>
                            <w:r w:rsidRPr="00B14E59">
                              <w:rPr>
                                <w:rFonts w:eastAsia="Calibri" w:cstheme="minorHAnsi"/>
                                <w:highlight w:val="yellow"/>
                              </w:rPr>
                              <w:t>in the Skandalaris Center BEFORE signing the agreement.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279FB2F">
              <v:shapetype id="_x0000_t202" coordsize="21600,21600" o:spt="202" path="m,l,21600r21600,l21600,xe" w14:anchorId="7635DAF0">
                <v:stroke joinstyle="miter"/>
                <v:path gradientshapeok="t" o:connecttype="rect"/>
              </v:shapetype>
              <v:shape id="Text Box 2" style="position:absolute;margin-left:40.6pt;margin-top:8.7pt;width:466.15pt;height:53.0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">
                <v:textbox>
                  <w:txbxContent>
                    <w:p w:rsidR="00B14E59" w:rsidP="00B14E59" w:rsidRDefault="00B14E59" w14:paraId="2D5F81F7" wp14:textId="77777777">
                      <w:pPr>
                        <w:jc w:val="center"/>
                      </w:pPr>
                      <w:r w:rsidRPr="00B14E59">
                        <w:rPr>
                          <w:rFonts w:eastAsia="Calibri" w:cstheme="minorHAnsi"/>
                          <w:highlight w:val="yellow"/>
                        </w:rPr>
                        <w:t xml:space="preserve">The following states the requirements of the program, and your signature acknowledges your understanding and agreement to these requirements.  Please address any questions or </w:t>
                      </w:r>
                      <w:r w:rsidR="006C65B0">
                        <w:rPr>
                          <w:rFonts w:eastAsia="Calibri" w:cstheme="minorHAnsi"/>
                          <w:highlight w:val="yellow"/>
                        </w:rPr>
                        <w:t xml:space="preserve">concerns with Jessica Stanko </w:t>
                      </w:r>
                      <w:r w:rsidRPr="00B14E59">
                        <w:rPr>
                          <w:rFonts w:eastAsia="Calibri" w:cstheme="minorHAnsi"/>
                          <w:highlight w:val="yellow"/>
                        </w:rPr>
                        <w:t>in the Skandalaris Center BEFORE signing the agreement.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14E59">
        <w:rPr>
          <w:rFonts w:eastAsia="Calibri" w:cstheme="minorHAnsi"/>
        </w:rPr>
        <w:t xml:space="preserve"> </w:t>
      </w:r>
    </w:p>
    <w:p xmlns:wp14="http://schemas.microsoft.com/office/word/2010/wordml" w:rsidRPr="00B14E59" w:rsidR="0062023C" w:rsidP="0062023C" w:rsidRDefault="0062023C" w14:paraId="672A6659" wp14:textId="77777777">
      <w:pPr>
        <w:tabs>
          <w:tab w:val="right" w:leader="underscore" w:pos="6120"/>
          <w:tab w:val="right" w:leader="underscore" w:pos="9360"/>
        </w:tabs>
        <w:spacing w:after="0" w:line="240" w:lineRule="auto"/>
        <w:rPr>
          <w:rFonts w:eastAsia="Calibri" w:cstheme="minorHAnsi"/>
        </w:rPr>
      </w:pPr>
    </w:p>
    <w:p xmlns:wp14="http://schemas.microsoft.com/office/word/2010/wordml" w:rsidR="00A148B8" w:rsidP="00A148B8" w:rsidRDefault="00A148B8" w14:paraId="0A37501D" wp14:textId="77777777">
      <w:pPr>
        <w:pStyle w:val="ListParagraph"/>
        <w:tabs>
          <w:tab w:val="right" w:leader="underscore" w:pos="6120"/>
          <w:tab w:val="right" w:leader="underscore" w:pos="9360"/>
        </w:tabs>
        <w:spacing w:after="0" w:line="240" w:lineRule="auto"/>
        <w:ind w:left="360"/>
        <w:rPr>
          <w:rFonts w:eastAsia="Calibri" w:cstheme="minorHAnsi"/>
        </w:rPr>
      </w:pPr>
    </w:p>
    <w:p xmlns:wp14="http://schemas.microsoft.com/office/word/2010/wordml" w:rsidR="00A148B8" w:rsidP="00A148B8" w:rsidRDefault="00A148B8" w14:paraId="5DAB6C7B" wp14:textId="77777777">
      <w:pPr>
        <w:pStyle w:val="ListParagraph"/>
        <w:tabs>
          <w:tab w:val="right" w:leader="underscore" w:pos="6120"/>
          <w:tab w:val="right" w:leader="underscore" w:pos="9360"/>
        </w:tabs>
        <w:spacing w:after="0" w:line="240" w:lineRule="auto"/>
        <w:ind w:left="360"/>
        <w:rPr>
          <w:rFonts w:eastAsia="Calibri" w:cstheme="minorHAnsi"/>
        </w:rPr>
      </w:pPr>
    </w:p>
    <w:p xmlns:wp14="http://schemas.microsoft.com/office/word/2010/wordml" w:rsidR="00A148B8" w:rsidP="00A148B8" w:rsidRDefault="00A148B8" w14:paraId="02EB378F" wp14:textId="77777777">
      <w:pPr>
        <w:pStyle w:val="ListParagraph"/>
        <w:tabs>
          <w:tab w:val="right" w:leader="underscore" w:pos="6120"/>
          <w:tab w:val="right" w:leader="underscore" w:pos="9360"/>
        </w:tabs>
        <w:spacing w:after="0" w:line="240" w:lineRule="auto"/>
        <w:ind w:left="360"/>
        <w:rPr>
          <w:rFonts w:eastAsia="Calibri" w:cstheme="minorHAnsi"/>
        </w:rPr>
      </w:pPr>
    </w:p>
    <w:p xmlns:wp14="http://schemas.microsoft.com/office/word/2010/wordml" w:rsidR="00B14E59" w:rsidP="00B14E59" w:rsidRDefault="0062023C" w14:paraId="525C0425" wp14:textId="77777777">
      <w:pPr>
        <w:pStyle w:val="ListParagraph"/>
        <w:numPr>
          <w:ilvl w:val="0"/>
          <w:numId w:val="2"/>
        </w:numPr>
        <w:tabs>
          <w:tab w:val="right" w:leader="underscore" w:pos="6120"/>
          <w:tab w:val="right" w:leader="underscore" w:pos="9360"/>
        </w:tabs>
        <w:spacing w:after="0" w:line="240" w:lineRule="auto"/>
        <w:rPr>
          <w:rFonts w:eastAsia="Calibri" w:cstheme="minorHAnsi"/>
        </w:rPr>
      </w:pPr>
      <w:r w:rsidRPr="00B14E59">
        <w:rPr>
          <w:rFonts w:eastAsia="Calibri" w:cstheme="minorHAnsi"/>
        </w:rPr>
        <w:t xml:space="preserve">Program dates are </w:t>
      </w:r>
      <w:r w:rsidR="00D6449C">
        <w:rPr>
          <w:rFonts w:eastAsia="Calibri" w:cstheme="minorHAnsi"/>
        </w:rPr>
        <w:t>June</w:t>
      </w:r>
      <w:r w:rsidRPr="00B14E59">
        <w:rPr>
          <w:rFonts w:eastAsia="Calibri" w:cstheme="minorHAnsi"/>
        </w:rPr>
        <w:t xml:space="preserve"> </w:t>
      </w:r>
      <w:r w:rsidR="005475C0">
        <w:rPr>
          <w:rFonts w:eastAsia="Calibri" w:cstheme="minorHAnsi"/>
        </w:rPr>
        <w:t>3</w:t>
      </w:r>
      <w:r w:rsidRPr="00B14E59">
        <w:rPr>
          <w:rFonts w:eastAsia="Calibri" w:cstheme="minorHAnsi"/>
        </w:rPr>
        <w:t xml:space="preserve"> through August </w:t>
      </w:r>
      <w:r w:rsidR="005475C0">
        <w:rPr>
          <w:rFonts w:eastAsia="Calibri" w:cstheme="minorHAnsi"/>
        </w:rPr>
        <w:t>9</w:t>
      </w:r>
      <w:r w:rsidR="00ED1444">
        <w:rPr>
          <w:rFonts w:eastAsia="Calibri" w:cstheme="minorHAnsi"/>
        </w:rPr>
        <w:t>,</w:t>
      </w:r>
      <w:r w:rsidR="005475C0">
        <w:rPr>
          <w:rFonts w:eastAsia="Calibri" w:cstheme="minorHAnsi"/>
        </w:rPr>
        <w:t xml:space="preserve"> 2019</w:t>
      </w:r>
      <w:r w:rsidRPr="00B14E59">
        <w:rPr>
          <w:rFonts w:eastAsia="Calibri" w:cstheme="minorHAnsi"/>
        </w:rPr>
        <w:t xml:space="preserve">. </w:t>
      </w:r>
      <w:r w:rsidR="00D6449C">
        <w:rPr>
          <w:rFonts w:eastAsia="Calibri" w:cstheme="minorHAnsi"/>
        </w:rPr>
        <w:t>The mandatory kick-off lunch</w:t>
      </w:r>
      <w:r w:rsidR="005475C0">
        <w:rPr>
          <w:rFonts w:eastAsia="Calibri" w:cstheme="minorHAnsi"/>
        </w:rPr>
        <w:t xml:space="preserve"> and orientation</w:t>
      </w:r>
      <w:r w:rsidRPr="00B14E59">
        <w:rPr>
          <w:rFonts w:eastAsia="Calibri" w:cstheme="minorHAnsi"/>
        </w:rPr>
        <w:t xml:space="preserve"> will be </w:t>
      </w:r>
      <w:r w:rsidR="009E4851">
        <w:rPr>
          <w:rFonts w:eastAsia="Calibri" w:cstheme="minorHAnsi"/>
        </w:rPr>
        <w:t>Friday</w:t>
      </w:r>
      <w:r w:rsidRPr="00B14E59">
        <w:rPr>
          <w:rFonts w:eastAsia="Calibri" w:cstheme="minorHAnsi"/>
        </w:rPr>
        <w:t xml:space="preserve">, </w:t>
      </w:r>
      <w:r w:rsidR="005475C0">
        <w:rPr>
          <w:rFonts w:eastAsia="Calibri" w:cstheme="minorHAnsi"/>
        </w:rPr>
        <w:t>May</w:t>
      </w:r>
      <w:r w:rsidRPr="00B14E59">
        <w:rPr>
          <w:rFonts w:eastAsia="Calibri" w:cstheme="minorHAnsi"/>
        </w:rPr>
        <w:t xml:space="preserve"> </w:t>
      </w:r>
      <w:r w:rsidR="005475C0">
        <w:rPr>
          <w:rFonts w:eastAsia="Calibri" w:cstheme="minorHAnsi"/>
        </w:rPr>
        <w:t>3</w:t>
      </w:r>
      <w:r w:rsidR="009E4851">
        <w:rPr>
          <w:rFonts w:eastAsia="Calibri" w:cstheme="minorHAnsi"/>
        </w:rPr>
        <w:t>1</w:t>
      </w:r>
      <w:r w:rsidR="00D6449C">
        <w:rPr>
          <w:rFonts w:eastAsia="Calibri" w:cstheme="minorHAnsi"/>
        </w:rPr>
        <w:t>, 12</w:t>
      </w:r>
      <w:r w:rsidR="005475C0">
        <w:rPr>
          <w:rFonts w:eastAsia="Calibri" w:cstheme="minorHAnsi"/>
        </w:rPr>
        <w:t>-2</w:t>
      </w:r>
      <w:r w:rsidR="00D6449C">
        <w:rPr>
          <w:rFonts w:eastAsia="Calibri" w:cstheme="minorHAnsi"/>
        </w:rPr>
        <w:t xml:space="preserve"> pm</w:t>
      </w:r>
      <w:r w:rsidRPr="00B14E59">
        <w:rPr>
          <w:rFonts w:eastAsia="Calibri" w:cstheme="minorHAnsi"/>
        </w:rPr>
        <w:t xml:space="preserve">, </w:t>
      </w:r>
      <w:r w:rsidR="00B14E59">
        <w:rPr>
          <w:rFonts w:eastAsia="Calibri" w:cstheme="minorHAnsi"/>
        </w:rPr>
        <w:t xml:space="preserve">and the first day </w:t>
      </w:r>
      <w:r w:rsidRPr="00B14E59">
        <w:rPr>
          <w:rFonts w:eastAsia="Calibri" w:cstheme="minorHAnsi"/>
        </w:rPr>
        <w:t xml:space="preserve">in your organization will be June </w:t>
      </w:r>
      <w:r w:rsidR="005475C0">
        <w:rPr>
          <w:rFonts w:eastAsia="Calibri" w:cstheme="minorHAnsi"/>
        </w:rPr>
        <w:t>3</w:t>
      </w:r>
      <w:r w:rsidRPr="00B14E59">
        <w:rPr>
          <w:rFonts w:eastAsia="Calibri" w:cstheme="minorHAnsi"/>
        </w:rPr>
        <w:t>.</w:t>
      </w:r>
      <w:r w:rsidR="00B14E59">
        <w:rPr>
          <w:rFonts w:eastAsia="Calibri" w:cstheme="minorHAnsi"/>
        </w:rPr>
        <w:t xml:space="preserve"> You will work </w:t>
      </w:r>
      <w:r w:rsidRPr="00B14E59" w:rsidR="00B14E59">
        <w:rPr>
          <w:rFonts w:eastAsia="Calibri" w:cstheme="minorHAnsi"/>
        </w:rPr>
        <w:t xml:space="preserve">Monday – </w:t>
      </w:r>
      <w:r w:rsidR="00175679">
        <w:rPr>
          <w:rFonts w:eastAsia="Calibri" w:cstheme="minorHAnsi"/>
        </w:rPr>
        <w:t xml:space="preserve">Friday </w:t>
      </w:r>
      <w:r w:rsidRPr="00B14E59" w:rsidR="00B14E59">
        <w:rPr>
          <w:rFonts w:eastAsia="Calibri" w:cstheme="minorHAnsi"/>
        </w:rPr>
        <w:t xml:space="preserve">at </w:t>
      </w:r>
      <w:r w:rsidR="00B14E59">
        <w:rPr>
          <w:rFonts w:eastAsia="Calibri" w:cstheme="minorHAnsi"/>
        </w:rPr>
        <w:t xml:space="preserve">your host </w:t>
      </w:r>
      <w:r w:rsidRPr="00B14E59" w:rsidR="00B14E59">
        <w:rPr>
          <w:rFonts w:eastAsia="Calibri" w:cstheme="minorHAnsi"/>
        </w:rPr>
        <w:t xml:space="preserve">organization, with specific hours </w:t>
      </w:r>
      <w:r w:rsidR="00B14E59">
        <w:rPr>
          <w:rFonts w:eastAsia="Calibri" w:cstheme="minorHAnsi"/>
        </w:rPr>
        <w:t xml:space="preserve">and any exceptions </w:t>
      </w:r>
      <w:r w:rsidRPr="00B14E59" w:rsidR="00B14E59">
        <w:rPr>
          <w:rFonts w:eastAsia="Calibri" w:cstheme="minorHAnsi"/>
        </w:rPr>
        <w:t>determined b</w:t>
      </w:r>
      <w:r w:rsidR="00B14E59">
        <w:rPr>
          <w:rFonts w:eastAsia="Calibri" w:cstheme="minorHAnsi"/>
        </w:rPr>
        <w:t>etween you</w:t>
      </w:r>
      <w:r w:rsidR="00731526">
        <w:rPr>
          <w:rFonts w:eastAsia="Calibri" w:cstheme="minorHAnsi"/>
        </w:rPr>
        <w:t xml:space="preserve"> and your host</w:t>
      </w:r>
      <w:r w:rsidR="00B14E59">
        <w:rPr>
          <w:rFonts w:eastAsia="Calibri" w:cstheme="minorHAnsi"/>
        </w:rPr>
        <w:t xml:space="preserve">.  </w:t>
      </w:r>
    </w:p>
    <w:p xmlns:wp14="http://schemas.microsoft.com/office/word/2010/wordml" w:rsidRPr="00FC744E" w:rsidR="00B14E59" w:rsidP="00B14E59" w:rsidRDefault="00B14E59" w14:paraId="6A05A809" wp14:textId="77777777">
      <w:pPr>
        <w:pStyle w:val="ListParagraph"/>
        <w:tabs>
          <w:tab w:val="right" w:leader="underscore" w:pos="6120"/>
          <w:tab w:val="right" w:leader="underscore" w:pos="9360"/>
        </w:tabs>
        <w:spacing w:after="0" w:line="240" w:lineRule="auto"/>
        <w:ind w:left="360"/>
        <w:rPr>
          <w:rFonts w:eastAsia="Calibri" w:cstheme="minorHAnsi"/>
          <w:sz w:val="18"/>
        </w:rPr>
      </w:pPr>
    </w:p>
    <w:p xmlns:wp14="http://schemas.microsoft.com/office/word/2010/wordml" w:rsidR="008E46C2" w:rsidP="00DA754E" w:rsidRDefault="00B14E59" w14:paraId="07EA0E0C" wp14:textId="77777777">
      <w:pPr>
        <w:pStyle w:val="ListParagraph"/>
        <w:numPr>
          <w:ilvl w:val="0"/>
          <w:numId w:val="2"/>
        </w:numPr>
        <w:tabs>
          <w:tab w:val="right" w:leader="underscore" w:pos="6120"/>
          <w:tab w:val="right" w:leader="underscore" w:pos="9360"/>
        </w:tabs>
        <w:spacing w:after="0" w:line="240" w:lineRule="auto"/>
        <w:rPr>
          <w:rFonts w:eastAsia="Calibri" w:cstheme="minorHAnsi"/>
        </w:rPr>
      </w:pPr>
      <w:r w:rsidRPr="009C5642">
        <w:rPr>
          <w:rFonts w:eastAsia="Calibri" w:cstheme="minorHAnsi"/>
        </w:rPr>
        <w:t xml:space="preserve">Summer </w:t>
      </w:r>
      <w:r w:rsidR="005475C0">
        <w:rPr>
          <w:rFonts w:eastAsia="Calibri" w:cstheme="minorHAnsi"/>
        </w:rPr>
        <w:t>Programming</w:t>
      </w:r>
      <w:r w:rsidRPr="009C5642">
        <w:rPr>
          <w:rFonts w:eastAsia="Calibri" w:cstheme="minorHAnsi"/>
        </w:rPr>
        <w:t xml:space="preserve"> </w:t>
      </w:r>
      <w:r w:rsidR="005475C0">
        <w:rPr>
          <w:rFonts w:eastAsia="Calibri" w:cstheme="minorHAnsi"/>
        </w:rPr>
        <w:t>is</w:t>
      </w:r>
      <w:r w:rsidRPr="009C5642">
        <w:rPr>
          <w:rFonts w:eastAsia="Calibri" w:cstheme="minorHAnsi"/>
        </w:rPr>
        <w:t xml:space="preserve"> an integral</w:t>
      </w:r>
      <w:r w:rsidR="00D6449C">
        <w:rPr>
          <w:rFonts w:eastAsia="Calibri" w:cstheme="minorHAnsi"/>
        </w:rPr>
        <w:t>, required</w:t>
      </w:r>
      <w:r w:rsidRPr="009C5642">
        <w:rPr>
          <w:rFonts w:eastAsia="Calibri" w:cstheme="minorHAnsi"/>
        </w:rPr>
        <w:t xml:space="preserve"> part of the Skandalaris Internship experience which provide </w:t>
      </w:r>
      <w:r w:rsidR="00731526">
        <w:rPr>
          <w:rFonts w:eastAsia="Calibri" w:cstheme="minorHAnsi"/>
        </w:rPr>
        <w:t xml:space="preserve">you </w:t>
      </w:r>
      <w:r w:rsidRPr="009C5642">
        <w:rPr>
          <w:rFonts w:eastAsia="Calibri" w:cstheme="minorHAnsi"/>
        </w:rPr>
        <w:t xml:space="preserve">with multiple and varied opportunities to connect </w:t>
      </w:r>
      <w:r w:rsidR="00731526">
        <w:rPr>
          <w:rFonts w:eastAsia="Calibri" w:cstheme="minorHAnsi"/>
        </w:rPr>
        <w:t xml:space="preserve">WUSTL </w:t>
      </w:r>
      <w:r w:rsidRPr="009C5642">
        <w:rPr>
          <w:rFonts w:eastAsia="Calibri" w:cstheme="minorHAnsi"/>
        </w:rPr>
        <w:t>students, host organizations, and the Univer</w:t>
      </w:r>
      <w:r w:rsidR="008F3532">
        <w:rPr>
          <w:rFonts w:eastAsia="Calibri" w:cstheme="minorHAnsi"/>
        </w:rPr>
        <w:t>sity and St. Louis communities.</w:t>
      </w:r>
      <w:r w:rsidRPr="009C5642" w:rsidR="009C5642">
        <w:rPr>
          <w:rFonts w:eastAsia="Calibri" w:cstheme="minorHAnsi"/>
        </w:rPr>
        <w:t xml:space="preserve"> </w:t>
      </w:r>
      <w:r w:rsidR="00D6449C">
        <w:rPr>
          <w:rFonts w:eastAsia="Calibri" w:cstheme="minorHAnsi"/>
        </w:rPr>
        <w:t>Attendance is required at ALL events</w:t>
      </w:r>
      <w:r w:rsidRPr="009C5642">
        <w:rPr>
          <w:rFonts w:eastAsia="Calibri" w:cstheme="minorHAnsi"/>
        </w:rPr>
        <w:t xml:space="preserve">. </w:t>
      </w:r>
      <w:r w:rsidR="005475C0">
        <w:rPr>
          <w:rFonts w:eastAsia="Calibri" w:cstheme="minorHAnsi"/>
        </w:rPr>
        <w:t>Wednesday afternoons are reserved for our internship programming</w:t>
      </w:r>
      <w:r w:rsidRPr="009C5642">
        <w:rPr>
          <w:rFonts w:eastAsia="Calibri" w:cstheme="minorHAnsi"/>
        </w:rPr>
        <w:t xml:space="preserve"> </w:t>
      </w:r>
    </w:p>
    <w:p xmlns:wp14="http://schemas.microsoft.com/office/word/2010/wordml" w:rsidRPr="00FC744E" w:rsidR="008E46C2" w:rsidP="008E46C2" w:rsidRDefault="008E46C2" w14:paraId="5A39BBE3" wp14:textId="77777777">
      <w:pPr>
        <w:pStyle w:val="ListParagraph"/>
        <w:rPr>
          <w:rFonts w:eastAsia="Calibri" w:cstheme="minorHAnsi"/>
          <w:sz w:val="18"/>
        </w:rPr>
      </w:pPr>
    </w:p>
    <w:p xmlns:wp14="http://schemas.microsoft.com/office/word/2010/wordml" w:rsidR="00D6449C" w:rsidP="00DA754E" w:rsidRDefault="00CF6E8F" w14:paraId="7FEC1912" wp14:textId="77777777">
      <w:pPr>
        <w:pStyle w:val="ListParagraph"/>
        <w:numPr>
          <w:ilvl w:val="0"/>
          <w:numId w:val="2"/>
        </w:numPr>
        <w:tabs>
          <w:tab w:val="right" w:leader="underscore" w:pos="6120"/>
          <w:tab w:val="right" w:leader="underscore" w:pos="9360"/>
        </w:tabs>
        <w:spacing w:after="0" w:line="240" w:lineRule="auto"/>
        <w:rPr>
          <w:rFonts w:eastAsia="Calibri" w:cstheme="minorHAnsi"/>
        </w:rPr>
      </w:pPr>
      <w:r w:rsidRPr="005475C0">
        <w:rPr>
          <w:rFonts w:eastAsia="Calibri" w:cstheme="minorHAnsi"/>
          <w:b/>
        </w:rPr>
        <w:t xml:space="preserve">You are </w:t>
      </w:r>
      <w:r w:rsidRPr="005475C0" w:rsidR="008E46C2">
        <w:rPr>
          <w:rFonts w:eastAsia="Calibri" w:cstheme="minorHAnsi"/>
          <w:b/>
        </w:rPr>
        <w:t>not excused from</w:t>
      </w:r>
      <w:r w:rsidR="008E46C2">
        <w:rPr>
          <w:rFonts w:eastAsia="Calibri" w:cstheme="minorHAnsi"/>
        </w:rPr>
        <w:t xml:space="preserve"> </w:t>
      </w:r>
      <w:r w:rsidRPr="005475C0" w:rsidR="008E46C2">
        <w:rPr>
          <w:rFonts w:eastAsia="Calibri" w:cstheme="minorHAnsi"/>
          <w:b/>
        </w:rPr>
        <w:t>ANY</w:t>
      </w:r>
      <w:r w:rsidR="008E46C2">
        <w:rPr>
          <w:rFonts w:eastAsia="Calibri" w:cstheme="minorHAnsi"/>
        </w:rPr>
        <w:t xml:space="preserve"> </w:t>
      </w:r>
      <w:r w:rsidR="005475C0">
        <w:rPr>
          <w:rFonts w:eastAsia="Calibri" w:cstheme="minorHAnsi"/>
        </w:rPr>
        <w:t>afternoon</w:t>
      </w:r>
      <w:r w:rsidR="008F3532">
        <w:rPr>
          <w:rFonts w:eastAsia="Calibri" w:cstheme="minorHAnsi"/>
        </w:rPr>
        <w:t xml:space="preserve"> programming. </w:t>
      </w:r>
      <w:r w:rsidR="009C5642">
        <w:rPr>
          <w:rFonts w:eastAsia="Calibri" w:cstheme="minorHAnsi"/>
        </w:rPr>
        <w:t>S</w:t>
      </w:r>
      <w:r w:rsidR="00731526">
        <w:rPr>
          <w:rFonts w:eastAsia="Calibri" w:cstheme="minorHAnsi"/>
        </w:rPr>
        <w:t xml:space="preserve">tart-times </w:t>
      </w:r>
      <w:r w:rsidR="00D6449C">
        <w:rPr>
          <w:rFonts w:eastAsia="Calibri" w:cstheme="minorHAnsi"/>
        </w:rPr>
        <w:t>may</w:t>
      </w:r>
      <w:r w:rsidR="00731526">
        <w:rPr>
          <w:rFonts w:eastAsia="Calibri" w:cstheme="minorHAnsi"/>
        </w:rPr>
        <w:t xml:space="preserve"> vary, but you </w:t>
      </w:r>
      <w:r w:rsidR="009C5642">
        <w:rPr>
          <w:rFonts w:eastAsia="Calibri" w:cstheme="minorHAnsi"/>
        </w:rPr>
        <w:t>are required to attend</w:t>
      </w:r>
      <w:r w:rsidR="00ED1444">
        <w:rPr>
          <w:rFonts w:eastAsia="Calibri" w:cstheme="minorHAnsi"/>
        </w:rPr>
        <w:t xml:space="preserve"> all</w:t>
      </w:r>
      <w:r w:rsidR="009C5642">
        <w:rPr>
          <w:rFonts w:eastAsia="Calibri" w:cstheme="minorHAnsi"/>
        </w:rPr>
        <w:t xml:space="preserve"> Skandalaris programming each </w:t>
      </w:r>
      <w:r w:rsidR="005475C0">
        <w:rPr>
          <w:rFonts w:eastAsia="Calibri" w:cstheme="minorHAnsi"/>
        </w:rPr>
        <w:t>Wednesday</w:t>
      </w:r>
      <w:r w:rsidR="009C5642">
        <w:rPr>
          <w:rFonts w:eastAsia="Calibri" w:cstheme="minorHAnsi"/>
        </w:rPr>
        <w:t xml:space="preserve">.  </w:t>
      </w:r>
    </w:p>
    <w:p xmlns:wp14="http://schemas.microsoft.com/office/word/2010/wordml" w:rsidRPr="002B7A2E" w:rsidR="002B7A2E" w:rsidP="002B7A2E" w:rsidRDefault="002B7A2E" w14:paraId="41C8F396" wp14:textId="77777777">
      <w:pPr>
        <w:pStyle w:val="ListParagraph"/>
        <w:rPr>
          <w:rFonts w:eastAsia="Calibri" w:cstheme="minorHAnsi"/>
        </w:rPr>
      </w:pPr>
    </w:p>
    <w:p xmlns:wp14="http://schemas.microsoft.com/office/word/2010/wordml" w:rsidRPr="002B7A2E" w:rsidR="002B7A2E" w:rsidP="002B7A2E" w:rsidRDefault="002B7A2E" w14:paraId="4EFFA2F9" wp14:textId="77777777">
      <w:pPr>
        <w:pStyle w:val="ListParagraph"/>
        <w:numPr>
          <w:ilvl w:val="0"/>
          <w:numId w:val="2"/>
        </w:numPr>
        <w:tabs>
          <w:tab w:val="right" w:leader="underscore" w:pos="6120"/>
          <w:tab w:val="right" w:leader="underscore" w:pos="9360"/>
        </w:tabs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The celebration lunch is scheduled for Wednesday, August 7 at 12 pm on Wash U’s campus.</w:t>
      </w:r>
    </w:p>
    <w:p xmlns:wp14="http://schemas.microsoft.com/office/word/2010/wordml" w:rsidRPr="005475C0" w:rsidR="005475C0" w:rsidP="005475C0" w:rsidRDefault="005475C0" w14:paraId="72A3D3EC" wp14:textId="77777777">
      <w:pPr>
        <w:pStyle w:val="ListParagraph"/>
        <w:rPr>
          <w:rFonts w:eastAsia="Calibri" w:cstheme="minorHAnsi"/>
        </w:rPr>
      </w:pPr>
    </w:p>
    <w:p xmlns:wp14="http://schemas.microsoft.com/office/word/2010/wordml" w:rsidR="005475C0" w:rsidP="00DA754E" w:rsidRDefault="005475C0" w14:paraId="42250273" wp14:textId="77777777">
      <w:pPr>
        <w:pStyle w:val="ListParagraph"/>
        <w:numPr>
          <w:ilvl w:val="0"/>
          <w:numId w:val="2"/>
        </w:numPr>
        <w:tabs>
          <w:tab w:val="right" w:leader="underscore" w:pos="6120"/>
          <w:tab w:val="right" w:leader="underscore" w:pos="9360"/>
        </w:tabs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Each student will be responsible for creating a blog post about their experiences. We’ll take these throughout the summer and post to our blog.</w:t>
      </w:r>
    </w:p>
    <w:p xmlns:wp14="http://schemas.microsoft.com/office/word/2010/wordml" w:rsidRPr="008F3532" w:rsidR="00201B6D" w:rsidP="008F3532" w:rsidRDefault="00201B6D" w14:paraId="0D0B940D" wp14:textId="77777777">
      <w:pPr>
        <w:tabs>
          <w:tab w:val="right" w:leader="underscore" w:pos="6120"/>
          <w:tab w:val="right" w:leader="underscore" w:pos="9360"/>
        </w:tabs>
        <w:spacing w:after="0" w:line="240" w:lineRule="auto"/>
        <w:rPr>
          <w:rFonts w:eastAsia="Calibri" w:cstheme="minorHAnsi"/>
          <w:sz w:val="18"/>
        </w:rPr>
      </w:pPr>
    </w:p>
    <w:p xmlns:wp14="http://schemas.microsoft.com/office/word/2010/wordml" w:rsidR="00E708A9" w:rsidRDefault="00201B6D" w14:paraId="18DD6D98" wp14:textId="77777777">
      <w:pPr>
        <w:pStyle w:val="ListParagraph"/>
        <w:numPr>
          <w:ilvl w:val="0"/>
          <w:numId w:val="2"/>
        </w:numPr>
        <w:tabs>
          <w:tab w:val="right" w:leader="underscore" w:pos="6120"/>
          <w:tab w:val="right" w:leader="underscore" w:pos="9360"/>
        </w:tabs>
        <w:spacing w:after="0" w:line="240" w:lineRule="auto"/>
        <w:rPr>
          <w:rFonts w:eastAsia="Calibri" w:cstheme="minorHAnsi"/>
        </w:rPr>
      </w:pPr>
      <w:r w:rsidRPr="00B14E59">
        <w:rPr>
          <w:rFonts w:eastAsia="Calibri" w:cstheme="minorHAnsi"/>
        </w:rPr>
        <w:t>You are responsible for securing transportation to and from your internship location</w:t>
      </w:r>
      <w:r w:rsidR="00C36412">
        <w:rPr>
          <w:rFonts w:eastAsia="Calibri" w:cstheme="minorHAnsi"/>
        </w:rPr>
        <w:t xml:space="preserve"> and </w:t>
      </w:r>
      <w:r w:rsidR="005475C0">
        <w:rPr>
          <w:rFonts w:eastAsia="Calibri" w:cstheme="minorHAnsi"/>
        </w:rPr>
        <w:t>Wednesday</w:t>
      </w:r>
      <w:r w:rsidR="00C36412">
        <w:rPr>
          <w:rFonts w:eastAsia="Calibri" w:cstheme="minorHAnsi"/>
        </w:rPr>
        <w:t xml:space="preserve"> programming.</w:t>
      </w:r>
      <w:r w:rsidR="003C35ED">
        <w:rPr>
          <w:rFonts w:eastAsia="Calibri" w:cstheme="minorHAnsi"/>
        </w:rPr>
        <w:t xml:space="preserve"> Students are encouraged to register for a summer U Pass to reduce transportation costs.</w:t>
      </w:r>
      <w:r w:rsidR="00C36412">
        <w:rPr>
          <w:rFonts w:eastAsia="Calibri" w:cstheme="minorHAnsi"/>
        </w:rPr>
        <w:t xml:space="preserve"> </w:t>
      </w:r>
    </w:p>
    <w:p xmlns:wp14="http://schemas.microsoft.com/office/word/2010/wordml" w:rsidRPr="005475C0" w:rsidR="005475C0" w:rsidP="005475C0" w:rsidRDefault="005475C0" w14:paraId="0E27B00A" wp14:textId="77777777">
      <w:pPr>
        <w:pStyle w:val="ListParagraph"/>
        <w:rPr>
          <w:rFonts w:eastAsia="Calibri" w:cstheme="minorHAnsi"/>
        </w:rPr>
      </w:pPr>
    </w:p>
    <w:p w:rsidR="14728393" w:rsidP="14728393" w:rsidRDefault="14728393" w14:noSpellErr="1" w14:paraId="55530A72" w14:textId="33531370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="Calibri" w:cstheme="minorAscii"/>
        </w:rPr>
      </w:pPr>
      <w:r w:rsidRPr="14728393" w:rsidR="14728393">
        <w:rPr>
          <w:rFonts w:eastAsia="Calibri" w:cs="Calibri" w:cstheme="minorAscii"/>
        </w:rPr>
        <w:t>You are responsible for securing your housing.</w:t>
      </w:r>
    </w:p>
    <w:p w:rsidR="14728393" w:rsidP="14728393" w:rsidRDefault="14728393" w14:noSpellErr="1" w14:paraId="5160EA4A" w14:textId="090DA86E">
      <w:pPr>
        <w:pStyle w:val="Normal"/>
        <w:spacing w:after="0" w:line="240" w:lineRule="auto"/>
        <w:ind w:left="0"/>
        <w:rPr>
          <w:rFonts w:eastAsia="Calibri" w:cs="Calibri" w:cstheme="minorAscii"/>
        </w:rPr>
      </w:pPr>
    </w:p>
    <w:p w:rsidR="14728393" w:rsidP="14728393" w:rsidRDefault="14728393" w14:noSpellErr="1" w14:paraId="44F79417" w14:textId="16896387">
      <w:pPr>
        <w:pStyle w:val="ListParagraph"/>
        <w:numPr>
          <w:ilvl w:val="0"/>
          <w:numId w:val="2"/>
        </w:numPr>
        <w:spacing w:after="0" w:line="240" w:lineRule="auto"/>
        <w:rPr/>
      </w:pPr>
      <w:r w:rsidRPr="14728393" w:rsidR="14728393">
        <w:rPr>
          <w:rFonts w:eastAsia="Calibri" w:cs="Calibri" w:cstheme="minorAscii"/>
        </w:rPr>
        <w:t>International students must work with OISS to register for OPT.</w:t>
      </w:r>
    </w:p>
    <w:p xmlns:wp14="http://schemas.microsoft.com/office/word/2010/wordml" w:rsidRPr="00FC744E" w:rsidR="00AB0D26" w:rsidP="00AD1FA4" w:rsidRDefault="00AB0D26" w14:paraId="60061E4C" wp14:textId="77777777">
      <w:pPr>
        <w:tabs>
          <w:tab w:val="right" w:leader="underscore" w:pos="6120"/>
          <w:tab w:val="right" w:leader="underscore" w:pos="9360"/>
        </w:tabs>
        <w:spacing w:after="0" w:line="240" w:lineRule="auto"/>
        <w:rPr>
          <w:rFonts w:eastAsia="Calibri" w:cstheme="minorHAnsi"/>
          <w:sz w:val="18"/>
        </w:rPr>
      </w:pPr>
    </w:p>
    <w:p xmlns:wp14="http://schemas.microsoft.com/office/word/2010/wordml" w:rsidR="008F3532" w:rsidP="00171C84" w:rsidRDefault="00E708A9" w14:paraId="17D1C208" wp14:textId="77777777">
      <w:pPr>
        <w:pStyle w:val="ListParagraph"/>
        <w:numPr>
          <w:ilvl w:val="0"/>
          <w:numId w:val="2"/>
        </w:numPr>
        <w:tabs>
          <w:tab w:val="right" w:leader="underscore" w:pos="6120"/>
          <w:tab w:val="right" w:leader="underscore" w:pos="9360"/>
        </w:tabs>
        <w:spacing w:after="0" w:line="240" w:lineRule="auto"/>
        <w:rPr>
          <w:rFonts w:eastAsia="Calibri" w:cstheme="minorHAnsi"/>
        </w:rPr>
      </w:pPr>
      <w:r w:rsidRPr="00B14E59">
        <w:rPr>
          <w:rFonts w:eastAsia="Calibri" w:cstheme="minorHAnsi"/>
        </w:rPr>
        <w:t>You will receive a $5,000 stipend</w:t>
      </w:r>
      <w:r w:rsidR="00B14E59">
        <w:rPr>
          <w:rFonts w:eastAsia="Calibri" w:cstheme="minorHAnsi"/>
        </w:rPr>
        <w:t xml:space="preserve"> </w:t>
      </w:r>
      <w:r w:rsidR="009C5642">
        <w:rPr>
          <w:rFonts w:eastAsia="Calibri" w:cstheme="minorHAnsi"/>
        </w:rPr>
        <w:t xml:space="preserve">for the ten-week internship </w:t>
      </w:r>
      <w:r w:rsidR="00731526">
        <w:rPr>
          <w:rFonts w:eastAsia="Calibri" w:cstheme="minorHAnsi"/>
        </w:rPr>
        <w:t xml:space="preserve">paid </w:t>
      </w:r>
      <w:r w:rsidR="00B14E59">
        <w:rPr>
          <w:rFonts w:eastAsia="Calibri" w:cstheme="minorHAnsi"/>
        </w:rPr>
        <w:t>over the</w:t>
      </w:r>
      <w:r w:rsidR="008F3532">
        <w:rPr>
          <w:rFonts w:eastAsia="Calibri" w:cstheme="minorHAnsi"/>
        </w:rPr>
        <w:t xml:space="preserve"> following dates: </w:t>
      </w:r>
      <w:r w:rsidR="00C36412">
        <w:rPr>
          <w:rFonts w:eastAsia="Calibri" w:cstheme="minorHAnsi"/>
        </w:rPr>
        <w:t xml:space="preserve">$500 on May </w:t>
      </w:r>
      <w:r w:rsidR="00D6449C">
        <w:rPr>
          <w:rFonts w:eastAsia="Calibri" w:cstheme="minorHAnsi"/>
        </w:rPr>
        <w:t>31</w:t>
      </w:r>
      <w:r w:rsidR="00B14E59">
        <w:rPr>
          <w:rFonts w:eastAsia="Calibri" w:cstheme="minorHAnsi"/>
        </w:rPr>
        <w:t xml:space="preserve">, $2,000 on June </w:t>
      </w:r>
      <w:r w:rsidR="005475C0">
        <w:rPr>
          <w:rFonts w:eastAsia="Calibri" w:cstheme="minorHAnsi"/>
        </w:rPr>
        <w:t>28</w:t>
      </w:r>
      <w:r w:rsidR="00B14E59">
        <w:rPr>
          <w:rFonts w:eastAsia="Calibri" w:cstheme="minorHAnsi"/>
        </w:rPr>
        <w:t xml:space="preserve">, $2,000 on July </w:t>
      </w:r>
      <w:r w:rsidR="00ED1444">
        <w:rPr>
          <w:rFonts w:eastAsia="Calibri" w:cstheme="minorHAnsi"/>
        </w:rPr>
        <w:t>31</w:t>
      </w:r>
      <w:r w:rsidR="00B14E59">
        <w:rPr>
          <w:rFonts w:eastAsia="Calibri" w:cstheme="minorHAnsi"/>
        </w:rPr>
        <w:t xml:space="preserve">, and $500 on August </w:t>
      </w:r>
      <w:r w:rsidR="005475C0">
        <w:rPr>
          <w:rFonts w:eastAsia="Calibri" w:cstheme="minorHAnsi"/>
        </w:rPr>
        <w:t>30</w:t>
      </w:r>
      <w:r w:rsidR="008F3532">
        <w:rPr>
          <w:rFonts w:eastAsia="Calibri" w:cstheme="minorHAnsi"/>
        </w:rPr>
        <w:t xml:space="preserve">. </w:t>
      </w:r>
      <w:r w:rsidR="00B14E59">
        <w:rPr>
          <w:rFonts w:eastAsia="Calibri" w:cstheme="minorHAnsi"/>
        </w:rPr>
        <w:t>The s</w:t>
      </w:r>
      <w:r w:rsidRPr="00B14E59">
        <w:rPr>
          <w:rFonts w:eastAsia="Calibri" w:cstheme="minorHAnsi"/>
        </w:rPr>
        <w:t>tipend may be taxable and will be reported by the University in January 201</w:t>
      </w:r>
      <w:r w:rsidR="009E4851">
        <w:rPr>
          <w:rFonts w:eastAsia="Calibri" w:cstheme="minorHAnsi"/>
        </w:rPr>
        <w:t>9</w:t>
      </w:r>
      <w:r w:rsidR="008E46C2">
        <w:rPr>
          <w:rFonts w:eastAsia="Calibri" w:cstheme="minorHAnsi"/>
        </w:rPr>
        <w:t xml:space="preserve"> by a “stipend letter” (not a W-2)</w:t>
      </w:r>
      <w:r w:rsidR="00B14E59">
        <w:rPr>
          <w:rFonts w:eastAsia="Calibri" w:cstheme="minorHAnsi"/>
        </w:rPr>
        <w:t xml:space="preserve">.  </w:t>
      </w:r>
      <w:r w:rsidR="009E4851">
        <w:rPr>
          <w:rFonts w:eastAsia="Calibri" w:cstheme="minorHAnsi"/>
        </w:rPr>
        <w:t>You can access this through Wash U’s HRMS.wustl.edu system.</w:t>
      </w:r>
      <w:r w:rsidR="00B14E59">
        <w:rPr>
          <w:rFonts w:eastAsia="Calibri" w:cstheme="minorHAnsi"/>
        </w:rPr>
        <w:t xml:space="preserve"> </w:t>
      </w:r>
      <w:r w:rsidRPr="00B14E59">
        <w:rPr>
          <w:rFonts w:eastAsia="Calibri" w:cstheme="minorHAnsi"/>
        </w:rPr>
        <w:t xml:space="preserve"> </w:t>
      </w:r>
    </w:p>
    <w:p xmlns:wp14="http://schemas.microsoft.com/office/word/2010/wordml" w:rsidRPr="008F3532" w:rsidR="008F3532" w:rsidP="008F3532" w:rsidRDefault="008F3532" w14:paraId="44EAFD9C" wp14:textId="77777777">
      <w:pPr>
        <w:pStyle w:val="ListParagraph"/>
        <w:rPr>
          <w:rFonts w:eastAsia="Calibri" w:cstheme="minorHAnsi"/>
        </w:rPr>
      </w:pPr>
    </w:p>
    <w:p xmlns:wp14="http://schemas.microsoft.com/office/word/2010/wordml" w:rsidRPr="008F3532" w:rsidR="00E708A9" w:rsidP="008F3532" w:rsidRDefault="008F3532" w14:paraId="08FD4DB7" wp14:textId="77777777">
      <w:pPr>
        <w:pStyle w:val="ListParagraph"/>
        <w:numPr>
          <w:ilvl w:val="0"/>
          <w:numId w:val="2"/>
        </w:numPr>
        <w:tabs>
          <w:tab w:val="right" w:leader="underscore" w:pos="6120"/>
          <w:tab w:val="right" w:leader="underscore" w:pos="9360"/>
        </w:tabs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The Skandalaris Center reserves the right to reduce the final stipend payment to address any issues with performance at the internship or participa</w:t>
      </w:r>
      <w:r w:rsidR="005475C0">
        <w:rPr>
          <w:rFonts w:eastAsia="Calibri" w:cstheme="minorHAnsi"/>
        </w:rPr>
        <w:t>tion or performance during the s</w:t>
      </w:r>
      <w:r>
        <w:rPr>
          <w:rFonts w:eastAsia="Calibri" w:cstheme="minorHAnsi"/>
        </w:rPr>
        <w:t xml:space="preserve">ummer </w:t>
      </w:r>
      <w:r w:rsidR="005475C0">
        <w:rPr>
          <w:rFonts w:eastAsia="Calibri" w:cstheme="minorHAnsi"/>
        </w:rPr>
        <w:t>programming</w:t>
      </w:r>
      <w:r>
        <w:rPr>
          <w:rFonts w:eastAsia="Calibri" w:cstheme="minorHAnsi"/>
        </w:rPr>
        <w:t>.</w:t>
      </w:r>
      <w:r w:rsidRPr="008F3532" w:rsidR="00E708A9">
        <w:rPr>
          <w:rFonts w:eastAsia="Calibri" w:cstheme="minorHAnsi"/>
        </w:rPr>
        <w:t xml:space="preserve"> </w:t>
      </w:r>
    </w:p>
    <w:p xmlns:wp14="http://schemas.microsoft.com/office/word/2010/wordml" w:rsidRPr="00FC744E" w:rsidR="00E708A9" w:rsidP="00AD1FA4" w:rsidRDefault="00E708A9" w14:paraId="4B94D5A5" wp14:textId="77777777">
      <w:pPr>
        <w:pStyle w:val="ListParagraph"/>
        <w:tabs>
          <w:tab w:val="right" w:leader="underscore" w:pos="6120"/>
          <w:tab w:val="right" w:leader="underscore" w:pos="9360"/>
        </w:tabs>
        <w:spacing w:after="0" w:line="240" w:lineRule="auto"/>
        <w:ind w:left="360"/>
        <w:rPr>
          <w:rFonts w:eastAsia="Calibri" w:cstheme="minorHAnsi"/>
          <w:sz w:val="18"/>
        </w:rPr>
      </w:pPr>
    </w:p>
    <w:p xmlns:wp14="http://schemas.microsoft.com/office/word/2010/wordml" w:rsidRPr="002B7A2E" w:rsidR="000C2715" w:rsidP="002B7A2E" w:rsidRDefault="00CF6E8F" w14:paraId="2A23903B" wp14:textId="77777777">
      <w:pPr>
        <w:pStyle w:val="ListParagraph"/>
        <w:numPr>
          <w:ilvl w:val="0"/>
          <w:numId w:val="2"/>
        </w:numPr>
        <w:tabs>
          <w:tab w:val="right" w:leader="underscore" w:pos="6120"/>
          <w:tab w:val="right" w:leader="underscore" w:pos="9360"/>
        </w:tabs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A</w:t>
      </w:r>
      <w:r w:rsidRPr="00B14E59" w:rsidR="00AD166E">
        <w:rPr>
          <w:rFonts w:eastAsia="Calibri" w:cstheme="minorHAnsi"/>
        </w:rPr>
        <w:t>ny time off during the</w:t>
      </w:r>
      <w:r w:rsidRPr="00B14E59" w:rsidR="00472367">
        <w:rPr>
          <w:rFonts w:eastAsia="Calibri" w:cstheme="minorHAnsi"/>
        </w:rPr>
        <w:t xml:space="preserve"> summer is expected to be made up</w:t>
      </w:r>
      <w:r w:rsidRPr="00B14E59" w:rsidR="00AD166E">
        <w:rPr>
          <w:rFonts w:eastAsia="Calibri" w:cstheme="minorHAnsi"/>
        </w:rPr>
        <w:t xml:space="preserve">, but that is between </w:t>
      </w:r>
      <w:r w:rsidRPr="00B14E59" w:rsidR="00E708A9">
        <w:rPr>
          <w:rFonts w:eastAsia="Calibri" w:cstheme="minorHAnsi"/>
        </w:rPr>
        <w:t>you and your venture.</w:t>
      </w:r>
      <w:bookmarkStart w:name="_GoBack" w:id="0"/>
      <w:bookmarkEnd w:id="0"/>
    </w:p>
    <w:p xmlns:wp14="http://schemas.microsoft.com/office/word/2010/wordml" w:rsidRPr="00B14E59" w:rsidR="0062023C" w:rsidP="00FC744E" w:rsidRDefault="0062023C" w14:paraId="3DEEC669" wp14:textId="77777777">
      <w:pPr>
        <w:tabs>
          <w:tab w:val="right" w:leader="underscore" w:pos="6120"/>
          <w:tab w:val="right" w:leader="underscore" w:pos="9360"/>
        </w:tabs>
        <w:spacing w:after="0" w:line="240" w:lineRule="auto"/>
        <w:jc w:val="center"/>
        <w:rPr>
          <w:rFonts w:eastAsia="Calibri"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15"/>
        <w:gridCol w:w="6067"/>
      </w:tblGrid>
      <w:tr xmlns:wp14="http://schemas.microsoft.com/office/word/2010/wordml" w:rsidR="00A148B8" w:rsidTr="00D6449C" w14:paraId="5003B880" wp14:textId="77777777">
        <w:trPr>
          <w:trHeight w:val="332"/>
          <w:jc w:val="center"/>
        </w:trPr>
        <w:tc>
          <w:tcPr>
            <w:tcW w:w="4315" w:type="dxa"/>
            <w:tcBorders>
              <w:bottom w:val="single" w:color="auto" w:sz="4" w:space="0"/>
            </w:tcBorders>
          </w:tcPr>
          <w:p w:rsidR="00A148B8" w:rsidP="00A148B8" w:rsidRDefault="00A148B8" w14:paraId="54ACF53C" wp14:textId="77777777">
            <w:pPr>
              <w:tabs>
                <w:tab w:val="right" w:leader="underscore" w:pos="6120"/>
                <w:tab w:val="right" w:leader="underscore" w:pos="9360"/>
              </w:tabs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Best p</w:t>
            </w:r>
            <w:r w:rsidR="00D6449C">
              <w:rPr>
                <w:rFonts w:eastAsia="Calibri" w:cstheme="minorHAnsi"/>
              </w:rPr>
              <w:t>hone number to reach you S</w:t>
            </w:r>
            <w:r w:rsidR="005475C0">
              <w:rPr>
                <w:rFonts w:eastAsia="Calibri" w:cstheme="minorHAnsi"/>
              </w:rPr>
              <w:t>P/SU19</w:t>
            </w:r>
          </w:p>
        </w:tc>
        <w:tc>
          <w:tcPr>
            <w:tcW w:w="6067" w:type="dxa"/>
            <w:tcBorders>
              <w:bottom w:val="single" w:color="auto" w:sz="4" w:space="0"/>
            </w:tcBorders>
          </w:tcPr>
          <w:p w:rsidR="00A148B8" w:rsidP="0062023C" w:rsidRDefault="00A148B8" w14:paraId="3656B9AB" wp14:textId="77777777">
            <w:pPr>
              <w:tabs>
                <w:tab w:val="right" w:leader="underscore" w:pos="6120"/>
                <w:tab w:val="right" w:leader="underscore" w:pos="9360"/>
              </w:tabs>
              <w:rPr>
                <w:rFonts w:eastAsia="Calibri" w:cstheme="minorHAnsi"/>
              </w:rPr>
            </w:pPr>
          </w:p>
        </w:tc>
      </w:tr>
      <w:tr xmlns:wp14="http://schemas.microsoft.com/office/word/2010/wordml" w:rsidR="00731526" w:rsidTr="00D6449C" w14:paraId="6FC72F4D" wp14:textId="77777777">
        <w:trPr>
          <w:trHeight w:val="332"/>
          <w:jc w:val="center"/>
        </w:trPr>
        <w:tc>
          <w:tcPr>
            <w:tcW w:w="4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1526" w:rsidP="00731526" w:rsidRDefault="00731526" w14:paraId="7DBC67F0" wp14:textId="77777777">
            <w:pPr>
              <w:tabs>
                <w:tab w:val="right" w:leader="underscore" w:pos="6120"/>
                <w:tab w:val="right" w:leader="underscore" w:pos="9360"/>
              </w:tabs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Please list any dietary restrictions </w:t>
            </w:r>
          </w:p>
        </w:tc>
        <w:tc>
          <w:tcPr>
            <w:tcW w:w="6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1526" w:rsidP="0062023C" w:rsidRDefault="00731526" w14:paraId="45FB0818" wp14:textId="77777777">
            <w:pPr>
              <w:tabs>
                <w:tab w:val="right" w:leader="underscore" w:pos="6120"/>
                <w:tab w:val="right" w:leader="underscore" w:pos="9360"/>
              </w:tabs>
              <w:rPr>
                <w:rFonts w:eastAsia="Calibri" w:cstheme="minorHAnsi"/>
              </w:rPr>
            </w:pPr>
          </w:p>
        </w:tc>
      </w:tr>
      <w:tr xmlns:wp14="http://schemas.microsoft.com/office/word/2010/wordml" w:rsidR="00A148B8" w:rsidTr="005475C0" w14:paraId="0994636B" wp14:textId="77777777">
        <w:trPr>
          <w:trHeight w:val="470"/>
          <w:jc w:val="center"/>
        </w:trPr>
        <w:tc>
          <w:tcPr>
            <w:tcW w:w="431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A148B8" w:rsidP="00A148B8" w:rsidRDefault="00A148B8" w14:paraId="4CCB031D" wp14:textId="77777777">
            <w:pPr>
              <w:tabs>
                <w:tab w:val="right" w:leader="underscore" w:pos="6120"/>
                <w:tab w:val="right" w:leader="underscore" w:pos="9360"/>
              </w:tabs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Signature</w:t>
            </w:r>
          </w:p>
        </w:tc>
        <w:tc>
          <w:tcPr>
            <w:tcW w:w="606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A148B8" w:rsidP="0062023C" w:rsidRDefault="00A148B8" w14:paraId="491072FA" wp14:textId="77777777">
            <w:pPr>
              <w:tabs>
                <w:tab w:val="right" w:leader="underscore" w:pos="6120"/>
                <w:tab w:val="right" w:leader="underscore" w:pos="9360"/>
              </w:tabs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Date</w:t>
            </w:r>
          </w:p>
        </w:tc>
      </w:tr>
      <w:tr xmlns:wp14="http://schemas.microsoft.com/office/word/2010/wordml" w:rsidR="00A148B8" w:rsidTr="00C36412" w14:paraId="072BDEAA" wp14:textId="77777777">
        <w:trPr>
          <w:trHeight w:val="351"/>
          <w:jc w:val="center"/>
        </w:trPr>
        <w:tc>
          <w:tcPr>
            <w:tcW w:w="10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A148B8" w:rsidR="00A148B8" w:rsidP="0062023C" w:rsidRDefault="00A148B8" w14:paraId="480DA45D" wp14:textId="77777777">
            <w:pPr>
              <w:tabs>
                <w:tab w:val="right" w:leader="underscore" w:pos="6120"/>
                <w:tab w:val="right" w:leader="underscore" w:pos="9360"/>
              </w:tabs>
              <w:rPr>
                <w:rFonts w:eastAsia="Calibri" w:cstheme="minorHAnsi"/>
                <w:b/>
              </w:rPr>
            </w:pPr>
            <w:r w:rsidRPr="00731526">
              <w:rPr>
                <w:rFonts w:eastAsia="Calibri" w:cstheme="minorHAnsi"/>
                <w:b/>
                <w:highlight w:val="yellow"/>
              </w:rPr>
              <w:t>My signature indicates my understanding and agreement with the above requirements.</w:t>
            </w:r>
            <w:r w:rsidRPr="00B14E59">
              <w:rPr>
                <w:rFonts w:eastAsia="Calibri" w:cstheme="minorHAnsi"/>
                <w:b/>
              </w:rPr>
              <w:t xml:space="preserve">   </w:t>
            </w:r>
          </w:p>
        </w:tc>
      </w:tr>
    </w:tbl>
    <w:p xmlns:wp14="http://schemas.microsoft.com/office/word/2010/wordml" w:rsidRPr="00B14E59" w:rsidR="0062023C" w:rsidP="00F82D47" w:rsidRDefault="0062023C" w14:paraId="049F31CB" wp14:textId="77777777">
      <w:pPr>
        <w:tabs>
          <w:tab w:val="right" w:leader="underscore" w:pos="6120"/>
          <w:tab w:val="right" w:leader="underscore" w:pos="9360"/>
        </w:tabs>
        <w:spacing w:after="0" w:line="240" w:lineRule="auto"/>
        <w:rPr>
          <w:rFonts w:eastAsia="Calibri" w:cstheme="minorHAnsi"/>
        </w:rPr>
      </w:pPr>
    </w:p>
    <w:sectPr w:rsidRPr="00B14E59" w:rsidR="0062023C" w:rsidSect="005475C0">
      <w:headerReference w:type="default" r:id="rId8"/>
      <w:footerReference w:type="default" r:id="rId9"/>
      <w:type w:val="continuous"/>
      <w:pgSz w:w="12240" w:h="15840" w:orient="portrait"/>
      <w:pgMar w:top="528" w:right="720" w:bottom="720" w:left="720" w:header="432" w:footer="1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01110D" w:rsidRDefault="0001110D" w14:paraId="4DDBEF00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1110D" w:rsidRDefault="0001110D" w14:paraId="3461D77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FC744E" w:rsidR="00FC744E" w:rsidP="00FC744E" w:rsidRDefault="00FC744E" w14:paraId="41E689D7" wp14:textId="77777777">
    <w:pPr>
      <w:tabs>
        <w:tab w:val="left" w:leader="underscore" w:pos="6120"/>
        <w:tab w:val="right" w:leader="underscore" w:pos="9360"/>
      </w:tabs>
      <w:spacing w:after="0" w:line="240" w:lineRule="auto"/>
      <w:rPr>
        <w:rFonts w:eastAsia="Calibri" w:cstheme="minorHAnsi"/>
        <w:sz w:val="18"/>
        <w:u w:val="single"/>
      </w:rPr>
    </w:pPr>
    <w:r w:rsidRPr="00FC744E">
      <w:rPr>
        <w:rFonts w:eastAsia="Calibri" w:cstheme="minorHAnsi"/>
        <w:sz w:val="18"/>
      </w:rPr>
      <w:t xml:space="preserve">Please return the signed form to </w:t>
    </w:r>
    <w:r w:rsidR="006C65B0">
      <w:rPr>
        <w:rFonts w:eastAsia="Calibri" w:cstheme="minorHAnsi"/>
        <w:sz w:val="18"/>
      </w:rPr>
      <w:t>Jessica Stanko</w:t>
    </w:r>
    <w:r w:rsidRPr="00FC744E">
      <w:rPr>
        <w:rFonts w:eastAsia="Calibri" w:cstheme="minorHAnsi"/>
        <w:sz w:val="18"/>
      </w:rPr>
      <w:t xml:space="preserve"> in the Sk</w:t>
    </w:r>
    <w:r w:rsidR="00D6449C">
      <w:rPr>
        <w:rFonts w:eastAsia="Calibri" w:cstheme="minorHAnsi"/>
        <w:sz w:val="18"/>
      </w:rPr>
      <w:t xml:space="preserve">andalaris Center in </w:t>
    </w:r>
    <w:r w:rsidR="00ED1444">
      <w:rPr>
        <w:rFonts w:eastAsia="Calibri" w:cstheme="minorHAnsi"/>
        <w:sz w:val="18"/>
      </w:rPr>
      <w:t>Mallinckrodt 128</w:t>
    </w:r>
    <w:r w:rsidR="007B1F2D">
      <w:rPr>
        <w:rFonts w:eastAsia="Calibri" w:cstheme="minorHAnsi"/>
        <w:sz w:val="18"/>
      </w:rPr>
      <w:t xml:space="preserve"> by March </w:t>
    </w:r>
    <w:r w:rsidR="003C35ED">
      <w:rPr>
        <w:rFonts w:eastAsia="Calibri" w:cstheme="minorHAnsi"/>
        <w:sz w:val="18"/>
      </w:rPr>
      <w:t>29</w:t>
    </w:r>
    <w:r w:rsidR="00D6449C">
      <w:rPr>
        <w:rFonts w:eastAsia="Calibri" w:cstheme="minorHAnsi"/>
        <w:sz w:val="18"/>
      </w:rPr>
      <w:t xml:space="preserve">. </w:t>
    </w:r>
    <w:r w:rsidRPr="00FC744E">
      <w:rPr>
        <w:rFonts w:eastAsia="Calibri" w:cstheme="minorHAnsi"/>
        <w:sz w:val="18"/>
      </w:rPr>
      <w:t xml:space="preserve">It is not necessary to make an appointment but plan to spend </w:t>
    </w:r>
    <w:r w:rsidR="00D6449C">
      <w:rPr>
        <w:rFonts w:eastAsia="Calibri" w:cstheme="minorHAnsi"/>
        <w:sz w:val="18"/>
      </w:rPr>
      <w:t>a few</w:t>
    </w:r>
    <w:r w:rsidRPr="00FC744E">
      <w:rPr>
        <w:rFonts w:eastAsia="Calibri" w:cstheme="minorHAnsi"/>
        <w:sz w:val="18"/>
      </w:rPr>
      <w:t xml:space="preserve"> minutes </w:t>
    </w:r>
    <w:r w:rsidR="00D6449C">
      <w:rPr>
        <w:rFonts w:eastAsia="Calibri" w:cstheme="minorHAnsi"/>
        <w:sz w:val="18"/>
      </w:rPr>
      <w:t>with Jessica</w:t>
    </w:r>
    <w:r w:rsidRPr="00FC744E">
      <w:rPr>
        <w:rFonts w:eastAsia="Calibri" w:cstheme="minorHAnsi"/>
        <w:sz w:val="18"/>
      </w:rPr>
      <w:t xml:space="preserve"> </w:t>
    </w:r>
    <w:r w:rsidR="00ED1444">
      <w:rPr>
        <w:rFonts w:eastAsia="Calibri" w:cstheme="minorHAnsi"/>
        <w:sz w:val="18"/>
      </w:rPr>
      <w:t>if</w:t>
    </w:r>
    <w:r w:rsidRPr="00FC744E">
      <w:rPr>
        <w:rFonts w:eastAsia="Calibri" w:cstheme="minorHAnsi"/>
        <w:sz w:val="18"/>
      </w:rPr>
      <w:t xml:space="preserve"> you drop off the agreement.   </w:t>
    </w:r>
  </w:p>
  <w:p xmlns:wp14="http://schemas.microsoft.com/office/word/2010/wordml" w:rsidR="00472367" w:rsidP="00AB0D26" w:rsidRDefault="00472367" w14:paraId="1FC39945" wp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01110D" w:rsidRDefault="0001110D" w14:paraId="3CF2D8B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1110D" w:rsidRDefault="0001110D" w14:paraId="0FB78278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B14E59" w:rsidR="00A148B8" w:rsidP="00A148B8" w:rsidRDefault="00A148B8" w14:paraId="53128261" wp14:textId="77777777">
    <w:pPr>
      <w:tabs>
        <w:tab w:val="right" w:leader="underscore" w:pos="6120"/>
        <w:tab w:val="right" w:leader="underscore" w:pos="9360"/>
      </w:tabs>
      <w:spacing w:after="0" w:line="240" w:lineRule="auto"/>
      <w:rPr>
        <w:rFonts w:eastAsia="Calibri" w:cstheme="minorHAnsi"/>
        <w:b/>
        <w:u w:val="single"/>
      </w:rPr>
    </w:pPr>
  </w:p>
  <w:tbl>
    <w:tblPr>
      <w:tblStyle w:val="TableGrid"/>
      <w:tblW w:w="10249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675"/>
      <w:gridCol w:w="1980"/>
      <w:gridCol w:w="3594"/>
    </w:tblGrid>
    <w:tr xmlns:wp14="http://schemas.microsoft.com/office/word/2010/wordml" w:rsidR="00A148B8" w:rsidTr="00CF6E8F" w14:paraId="20303E18" wp14:textId="77777777">
      <w:trPr>
        <w:jc w:val="center"/>
      </w:trPr>
      <w:tc>
        <w:tcPr>
          <w:tcW w:w="4675" w:type="dxa"/>
        </w:tcPr>
        <w:p w:rsidR="00A148B8" w:rsidP="005475C0" w:rsidRDefault="005475C0" w14:paraId="5F4219F2" wp14:textId="77777777">
          <w:pPr>
            <w:tabs>
              <w:tab w:val="right" w:leader="underscore" w:pos="6120"/>
              <w:tab w:val="right" w:leader="underscore" w:pos="9360"/>
            </w:tabs>
            <w:rPr>
              <w:rFonts w:eastAsia="Calibri" w:cstheme="minorHAnsi"/>
              <w:b/>
              <w:u w:val="single"/>
            </w:rPr>
          </w:pPr>
          <w:r>
            <w:rPr>
              <w:rFonts w:eastAsia="Calibri" w:cstheme="minorHAnsi"/>
              <w:b/>
              <w:u w:val="single"/>
            </w:rPr>
            <w:t xml:space="preserve">2019 Skandalaris Intern </w:t>
          </w:r>
          <w:r w:rsidRPr="00B14E59" w:rsidR="00A148B8">
            <w:rPr>
              <w:rFonts w:eastAsia="Calibri" w:cstheme="minorHAnsi"/>
              <w:b/>
              <w:u w:val="single"/>
            </w:rPr>
            <w:t>Agreement</w:t>
          </w:r>
        </w:p>
      </w:tc>
      <w:tc>
        <w:tcPr>
          <w:tcW w:w="1980" w:type="dxa"/>
          <w:vAlign w:val="bottom"/>
        </w:tcPr>
        <w:p w:rsidRPr="00A148B8" w:rsidR="00A148B8" w:rsidP="00CF6E8F" w:rsidRDefault="00A148B8" w14:paraId="0D909AED" wp14:textId="77777777">
          <w:pPr>
            <w:tabs>
              <w:tab w:val="right" w:leader="underscore" w:pos="6120"/>
              <w:tab w:val="right" w:leader="underscore" w:pos="9360"/>
            </w:tabs>
            <w:jc w:val="right"/>
            <w:rPr>
              <w:rFonts w:eastAsia="Calibri" w:cstheme="minorHAnsi"/>
            </w:rPr>
          </w:pPr>
          <w:r w:rsidRPr="00A148B8">
            <w:rPr>
              <w:rFonts w:eastAsia="Calibri" w:cstheme="minorHAnsi"/>
            </w:rPr>
            <w:t>Name</w:t>
          </w:r>
        </w:p>
      </w:tc>
      <w:tc>
        <w:tcPr>
          <w:tcW w:w="3594" w:type="dxa"/>
          <w:tcBorders>
            <w:bottom w:val="single" w:color="auto" w:sz="4" w:space="0"/>
          </w:tcBorders>
        </w:tcPr>
        <w:p w:rsidRPr="00CF6E8F" w:rsidR="00A148B8" w:rsidP="00A148B8" w:rsidRDefault="00A148B8" w14:paraId="62486C05" wp14:textId="77777777">
          <w:pPr>
            <w:tabs>
              <w:tab w:val="right" w:leader="underscore" w:pos="6120"/>
              <w:tab w:val="right" w:leader="underscore" w:pos="9360"/>
            </w:tabs>
            <w:rPr>
              <w:rFonts w:eastAsia="Calibri" w:cstheme="minorHAnsi"/>
              <w:b/>
              <w:sz w:val="28"/>
              <w:u w:val="single"/>
            </w:rPr>
          </w:pPr>
        </w:p>
      </w:tc>
    </w:tr>
    <w:tr xmlns:wp14="http://schemas.microsoft.com/office/word/2010/wordml" w:rsidR="00A148B8" w:rsidTr="00CF6E8F" w14:paraId="3BEBE8FA" wp14:textId="77777777">
      <w:trPr>
        <w:jc w:val="center"/>
      </w:trPr>
      <w:tc>
        <w:tcPr>
          <w:tcW w:w="4675" w:type="dxa"/>
        </w:tcPr>
        <w:p w:rsidR="00A148B8" w:rsidP="00A148B8" w:rsidRDefault="00A148B8" w14:paraId="4101652C" wp14:textId="77777777">
          <w:pPr>
            <w:tabs>
              <w:tab w:val="right" w:leader="underscore" w:pos="6120"/>
              <w:tab w:val="right" w:leader="underscore" w:pos="9360"/>
            </w:tabs>
            <w:rPr>
              <w:rFonts w:eastAsia="Calibri" w:cstheme="minorHAnsi"/>
              <w:b/>
              <w:u w:val="single"/>
            </w:rPr>
          </w:pPr>
        </w:p>
      </w:tc>
      <w:tc>
        <w:tcPr>
          <w:tcW w:w="1980" w:type="dxa"/>
          <w:vAlign w:val="bottom"/>
        </w:tcPr>
        <w:p w:rsidRPr="00A148B8" w:rsidR="00A148B8" w:rsidP="00CF6E8F" w:rsidRDefault="00A148B8" w14:paraId="087B6118" wp14:textId="77777777">
          <w:pPr>
            <w:tabs>
              <w:tab w:val="right" w:leader="underscore" w:pos="6120"/>
              <w:tab w:val="right" w:leader="underscore" w:pos="9360"/>
            </w:tabs>
            <w:jc w:val="right"/>
            <w:rPr>
              <w:rFonts w:eastAsia="Calibri" w:cstheme="minorHAnsi"/>
            </w:rPr>
          </w:pPr>
          <w:r w:rsidRPr="00A148B8">
            <w:rPr>
              <w:rFonts w:eastAsia="Calibri" w:cstheme="minorHAnsi"/>
            </w:rPr>
            <w:t xml:space="preserve">Host venture </w:t>
          </w:r>
        </w:p>
      </w:tc>
      <w:tc>
        <w:tcPr>
          <w:tcW w:w="3594" w:type="dxa"/>
          <w:tcBorders>
            <w:top w:val="single" w:color="auto" w:sz="4" w:space="0"/>
            <w:bottom w:val="single" w:color="auto" w:sz="4" w:space="0"/>
          </w:tcBorders>
        </w:tcPr>
        <w:p w:rsidRPr="00CF6E8F" w:rsidR="00A148B8" w:rsidP="00A148B8" w:rsidRDefault="00A148B8" w14:paraId="4B99056E" wp14:textId="77777777">
          <w:pPr>
            <w:tabs>
              <w:tab w:val="right" w:leader="underscore" w:pos="6120"/>
              <w:tab w:val="right" w:leader="underscore" w:pos="9360"/>
            </w:tabs>
            <w:rPr>
              <w:rFonts w:eastAsia="Calibri" w:cstheme="minorHAnsi"/>
              <w:b/>
              <w:sz w:val="28"/>
              <w:u w:val="single"/>
            </w:rPr>
          </w:pPr>
        </w:p>
      </w:tc>
    </w:tr>
  </w:tbl>
  <w:p xmlns:wp14="http://schemas.microsoft.com/office/word/2010/wordml" w:rsidR="00B14E59" w:rsidRDefault="00B14E59" w14:paraId="1299C43A" wp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02A97"/>
    <w:multiLevelType w:val="hybridMultilevel"/>
    <w:tmpl w:val="745097A0"/>
    <w:lvl w:ilvl="0" w:tplc="9DF0706E">
      <w:start w:val="1"/>
      <w:numFmt w:val="bullet"/>
      <w:lvlText w:val=""/>
      <w:lvlJc w:val="left"/>
      <w:pPr>
        <w:tabs>
          <w:tab w:val="num" w:pos="2160"/>
        </w:tabs>
        <w:ind w:left="2160" w:hanging="576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517006"/>
    <w:multiLevelType w:val="hybridMultilevel"/>
    <w:tmpl w:val="C15A3414"/>
    <w:lvl w:ilvl="0" w:tplc="04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3D42407A"/>
    <w:multiLevelType w:val="hybridMultilevel"/>
    <w:tmpl w:val="B736495A"/>
    <w:lvl w:ilvl="0" w:tplc="9DF0706E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490639F6"/>
    <w:multiLevelType w:val="hybridMultilevel"/>
    <w:tmpl w:val="888867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3C"/>
    <w:rsid w:val="0001110D"/>
    <w:rsid w:val="00055F4E"/>
    <w:rsid w:val="00062A89"/>
    <w:rsid w:val="000B42D4"/>
    <w:rsid w:val="000C2715"/>
    <w:rsid w:val="00171C84"/>
    <w:rsid w:val="001734A9"/>
    <w:rsid w:val="00175679"/>
    <w:rsid w:val="00201B6D"/>
    <w:rsid w:val="002449D3"/>
    <w:rsid w:val="002A7AE3"/>
    <w:rsid w:val="002B7A2E"/>
    <w:rsid w:val="003C35ED"/>
    <w:rsid w:val="003C4862"/>
    <w:rsid w:val="00472367"/>
    <w:rsid w:val="004A3797"/>
    <w:rsid w:val="00546BE6"/>
    <w:rsid w:val="005475C0"/>
    <w:rsid w:val="005724B2"/>
    <w:rsid w:val="0062023C"/>
    <w:rsid w:val="00624E65"/>
    <w:rsid w:val="0065014D"/>
    <w:rsid w:val="006C2190"/>
    <w:rsid w:val="006C65B0"/>
    <w:rsid w:val="006D607C"/>
    <w:rsid w:val="00731526"/>
    <w:rsid w:val="007659FB"/>
    <w:rsid w:val="007A5DD6"/>
    <w:rsid w:val="007B1F2D"/>
    <w:rsid w:val="00854B44"/>
    <w:rsid w:val="008E46C2"/>
    <w:rsid w:val="008F3532"/>
    <w:rsid w:val="009224E8"/>
    <w:rsid w:val="0096516A"/>
    <w:rsid w:val="009C5642"/>
    <w:rsid w:val="009E4851"/>
    <w:rsid w:val="009F554E"/>
    <w:rsid w:val="00A148B8"/>
    <w:rsid w:val="00AB0D26"/>
    <w:rsid w:val="00AD166E"/>
    <w:rsid w:val="00AD1FA4"/>
    <w:rsid w:val="00AE1684"/>
    <w:rsid w:val="00B02DDE"/>
    <w:rsid w:val="00B14E59"/>
    <w:rsid w:val="00B3299F"/>
    <w:rsid w:val="00B67C92"/>
    <w:rsid w:val="00BA5822"/>
    <w:rsid w:val="00C36412"/>
    <w:rsid w:val="00CF6E8F"/>
    <w:rsid w:val="00D6449C"/>
    <w:rsid w:val="00E50566"/>
    <w:rsid w:val="00E708A9"/>
    <w:rsid w:val="00ED1444"/>
    <w:rsid w:val="00F82D47"/>
    <w:rsid w:val="00FA2458"/>
    <w:rsid w:val="00FC744E"/>
    <w:rsid w:val="14728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A300B7-52C1-4A3B-B249-77436F1F4999}"/>
  <w14:docId w14:val="0E54A0A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023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2023C"/>
  </w:style>
  <w:style w:type="paragraph" w:styleId="BalloonText">
    <w:name w:val="Balloon Text"/>
    <w:basedOn w:val="Normal"/>
    <w:link w:val="BalloonTextChar"/>
    <w:uiPriority w:val="99"/>
    <w:semiHidden/>
    <w:unhideWhenUsed/>
    <w:rsid w:val="0062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20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16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34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4A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734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4A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734A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7AE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A7AE3"/>
  </w:style>
  <w:style w:type="paragraph" w:styleId="Revision">
    <w:name w:val="Revision"/>
    <w:hidden/>
    <w:uiPriority w:val="99"/>
    <w:semiHidden/>
    <w:rsid w:val="005724B2"/>
    <w:pPr>
      <w:spacing w:after="0" w:line="240" w:lineRule="auto"/>
    </w:pPr>
  </w:style>
  <w:style w:type="table" w:styleId="TableGrid">
    <w:name w:val="Table Grid"/>
    <w:basedOn w:val="TableNormal"/>
    <w:uiPriority w:val="59"/>
    <w:rsid w:val="008E46C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F61D-4EF0-4266-8712-081284DB543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Washington University in St. Louis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Olin Business School</dc:creator>
  <lastModifiedBy>Stanko, Jessica</lastModifiedBy>
  <revision>8</revision>
  <lastPrinted>2015-02-06T16:09:00.0000000Z</lastPrinted>
  <dcterms:created xsi:type="dcterms:W3CDTF">2018-12-17T15:50:00.0000000Z</dcterms:created>
  <dcterms:modified xsi:type="dcterms:W3CDTF">2018-12-17T16:17:10.4281947Z</dcterms:modified>
</coreProperties>
</file>